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Intel ®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P4 2022 China Hackathon初赛作品提交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材料说明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提交材料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（1）作品说明文档（必选项）：作品设计、方案介绍等文字类说明，可参考后文《作品说明文档模板》或自拟，格式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为PDF。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175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作品补充材料（可选项）：图片格式，如作品海报等，限1张；视频材料，MP4格式，3分钟内，大小不超过2G。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作品说明文档模板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队伍名称：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学校名称：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[作品名称]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说明文档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1、目标问题与意义价值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  <w:t>说明作品的应用领域，解决或关注的问题，实现的目标与基本功能，以及作品的理论意义或应用价值。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2、设计思路与方案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  <w:t>阐述作品解决问题的主要设计思路与技术路线，以及设计方案。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3、方案实现思路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  <w:t>说明作品实施方案（如具体的软、硬件技术及集成方法），整体所达成的具体功能或服务。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4、创新与特色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  <w:t>说明作品在创意、技术、应用或设计等方面的创新与特色点，限三至五项。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i/>
          <w:iCs/>
          <w:sz w:val="24"/>
          <w:szCs w:val="24"/>
          <w:lang w:val="en-US" w:eastAsia="zh-CN"/>
        </w:rPr>
        <w:t>附注：以上模板供各参赛团队参考，也可自行准备方案说明文档。斜体字部分为说明文字，请自行删除。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F1007F"/>
    <w:multiLevelType w:val="singleLevel"/>
    <w:tmpl w:val="8FF1007F"/>
    <w:lvl w:ilvl="0" w:tentative="0">
      <w:start w:val="2"/>
      <w:numFmt w:val="decimal"/>
      <w:suff w:val="nothing"/>
      <w:lvlText w:val="（%1）"/>
      <w:lvlJc w:val="left"/>
      <w:pPr>
        <w:ind w:left="-237"/>
      </w:pPr>
    </w:lvl>
  </w:abstractNum>
  <w:abstractNum w:abstractNumId="1">
    <w:nsid w:val="35444BB3"/>
    <w:multiLevelType w:val="singleLevel"/>
    <w:tmpl w:val="35444B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N2E2NzhkMTA1ZTJkMzkxMmI4MTIwZmY0YTg0MjEifQ=="/>
  </w:docVars>
  <w:rsids>
    <w:rsidRoot w:val="00000000"/>
    <w:rsid w:val="041C1A78"/>
    <w:rsid w:val="3F8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2022-08-31T10:08:00Z</dcterms:created>
  <dc:creator>SDNLAB</dc:creator>
  <cp:lastModifiedBy>飘絮</cp:lastModifiedBy>
  <dcterms:modified xsi:type="dcterms:W3CDTF">2022-09-05T07:02:43Z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A8F930B0BA52465DB15CF8C17C6E6762</vt:lpwstr>
  </property>
</Properties>
</file>